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B7" w:rsidRPr="00C127FC" w:rsidRDefault="003E2DB7" w:rsidP="003E2DB7">
      <w:pPr>
        <w:spacing w:after="0" w:line="300" w:lineRule="auto"/>
        <w:jc w:val="center"/>
        <w:outlineLvl w:val="1"/>
        <w:rPr>
          <w:rFonts w:ascii="Arial" w:eastAsia="Times New Roman" w:hAnsi="Arial" w:cs="Arial"/>
          <w:b/>
          <w:caps/>
          <w:color w:val="0070C0"/>
          <w:sz w:val="28"/>
          <w:szCs w:val="28"/>
          <w:bdr w:val="none" w:sz="0" w:space="0" w:color="auto" w:frame="1"/>
          <w:shd w:val="clear" w:color="auto" w:fill="FFFFFF"/>
          <w:lang w:eastAsia="pl-PL"/>
        </w:rPr>
      </w:pPr>
      <w:r w:rsidRPr="003E2DB7">
        <w:rPr>
          <w:rFonts w:ascii="Arial" w:eastAsia="Times New Roman" w:hAnsi="Arial" w:cs="Arial"/>
          <w:b/>
          <w:caps/>
          <w:color w:val="0070C0"/>
          <w:sz w:val="28"/>
          <w:szCs w:val="28"/>
          <w:bdr w:val="none" w:sz="0" w:space="0" w:color="auto" w:frame="1"/>
          <w:shd w:val="clear" w:color="auto" w:fill="FFFFFF"/>
          <w:lang w:eastAsia="pl-PL"/>
        </w:rPr>
        <w:t>DOFINANSOWANIE ZAKUPU PODRĘCZNIKÓW</w:t>
      </w:r>
    </w:p>
    <w:p w:rsidR="003E2DB7" w:rsidRPr="00C127FC" w:rsidRDefault="003E2DB7" w:rsidP="003E2DB7">
      <w:pPr>
        <w:spacing w:after="0" w:line="300" w:lineRule="auto"/>
        <w:jc w:val="center"/>
        <w:outlineLvl w:val="1"/>
        <w:rPr>
          <w:rFonts w:ascii="Arial" w:eastAsia="Times New Roman" w:hAnsi="Arial" w:cs="Arial"/>
          <w:b/>
          <w:caps/>
          <w:color w:val="0070C0"/>
          <w:sz w:val="28"/>
          <w:szCs w:val="28"/>
          <w:bdr w:val="none" w:sz="0" w:space="0" w:color="auto" w:frame="1"/>
          <w:shd w:val="clear" w:color="auto" w:fill="FFFFFF"/>
          <w:lang w:eastAsia="pl-PL"/>
        </w:rPr>
      </w:pPr>
      <w:r w:rsidRPr="003E2DB7">
        <w:rPr>
          <w:rFonts w:ascii="Arial" w:eastAsia="Times New Roman" w:hAnsi="Arial" w:cs="Arial"/>
          <w:b/>
          <w:caps/>
          <w:color w:val="0070C0"/>
          <w:sz w:val="28"/>
          <w:szCs w:val="28"/>
          <w:bdr w:val="none" w:sz="0" w:space="0" w:color="auto" w:frame="1"/>
          <w:shd w:val="clear" w:color="auto" w:fill="FFFFFF"/>
          <w:lang w:eastAsia="pl-PL"/>
        </w:rPr>
        <w:t xml:space="preserve"> DLA UCZNIÓW NIEPEŁNOSPRAWNYCH</w:t>
      </w:r>
    </w:p>
    <w:p w:rsidR="003E2DB7" w:rsidRPr="003E2DB7" w:rsidRDefault="003E2DB7" w:rsidP="003E2DB7">
      <w:pPr>
        <w:spacing w:after="0" w:line="300" w:lineRule="auto"/>
        <w:jc w:val="both"/>
        <w:rPr>
          <w:rFonts w:ascii="Arial" w:eastAsia="Times New Roman" w:hAnsi="Arial" w:cs="Arial"/>
          <w:b/>
          <w:bCs/>
          <w:color w:val="FF6600"/>
          <w:sz w:val="20"/>
          <w:szCs w:val="20"/>
          <w:bdr w:val="none" w:sz="0" w:space="0" w:color="auto" w:frame="1"/>
          <w:lang w:eastAsia="pl-PL"/>
        </w:rPr>
      </w:pPr>
    </w:p>
    <w:p w:rsidR="003E2DB7" w:rsidRPr="003E2DB7" w:rsidRDefault="003E2DB7" w:rsidP="003E2DB7">
      <w:pPr>
        <w:spacing w:after="0" w:line="300" w:lineRule="auto"/>
        <w:ind w:firstLine="708"/>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Celem Rządowego programu pomocy uczniom niepełnosprawnym w formie dofinansowania zakupu podręczników, materiałów edukacyjnych i materiałów ćwiczeniowych w latach 2020–2022 jest wyrównywanie szans edukacyjnych i wspieranie rozwoju edukacyjnego uczniów przez dofinansowanie zakupu podręczników materiałów edukacyjnych i materiałów ćwiczeniowych.</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Szczegółowe informacje można znaleźć na stronie</w:t>
      </w:r>
      <w:r w:rsidRPr="003E2DB7">
        <w:rPr>
          <w:rFonts w:ascii="Arial" w:eastAsia="Times New Roman" w:hAnsi="Arial" w:cs="Arial"/>
          <w:color w:val="0070C0"/>
          <w:sz w:val="20"/>
          <w:szCs w:val="20"/>
          <w:bdr w:val="none" w:sz="0" w:space="0" w:color="auto" w:frame="1"/>
          <w:lang w:eastAsia="pl-PL"/>
        </w:rPr>
        <w:t> </w:t>
      </w:r>
      <w:hyperlink r:id="rId5" w:history="1">
        <w:r w:rsidRPr="00C127FC">
          <w:rPr>
            <w:rFonts w:ascii="Arial" w:eastAsia="Times New Roman" w:hAnsi="Arial" w:cs="Arial"/>
            <w:color w:val="0070C0"/>
            <w:sz w:val="20"/>
            <w:szCs w:val="20"/>
            <w:u w:val="single"/>
            <w:bdr w:val="none" w:sz="0" w:space="0" w:color="auto" w:frame="1"/>
            <w:lang w:eastAsia="pl-PL"/>
          </w:rPr>
          <w:t>Ministerstwa Ed</w:t>
        </w:r>
        <w:bookmarkStart w:id="0" w:name="_GoBack"/>
        <w:bookmarkEnd w:id="0"/>
        <w:r w:rsidRPr="00C127FC">
          <w:rPr>
            <w:rFonts w:ascii="Arial" w:eastAsia="Times New Roman" w:hAnsi="Arial" w:cs="Arial"/>
            <w:color w:val="0070C0"/>
            <w:sz w:val="20"/>
            <w:szCs w:val="20"/>
            <w:u w:val="single"/>
            <w:bdr w:val="none" w:sz="0" w:space="0" w:color="auto" w:frame="1"/>
            <w:lang w:eastAsia="pl-PL"/>
          </w:rPr>
          <w:t>u</w:t>
        </w:r>
        <w:r w:rsidRPr="00C127FC">
          <w:rPr>
            <w:rFonts w:ascii="Arial" w:eastAsia="Times New Roman" w:hAnsi="Arial" w:cs="Arial"/>
            <w:color w:val="0070C0"/>
            <w:sz w:val="20"/>
            <w:szCs w:val="20"/>
            <w:u w:val="single"/>
            <w:bdr w:val="none" w:sz="0" w:space="0" w:color="auto" w:frame="1"/>
            <w:lang w:eastAsia="pl-PL"/>
          </w:rPr>
          <w:t>kacji Narodowej</w:t>
        </w:r>
      </w:hyperlink>
    </w:p>
    <w:p w:rsidR="003E2DB7" w:rsidRDefault="003E2DB7" w:rsidP="003E2DB7">
      <w:pPr>
        <w:spacing w:after="0" w:line="300" w:lineRule="auto"/>
        <w:jc w:val="both"/>
        <w:rPr>
          <w:rFonts w:ascii="Arial" w:eastAsia="Times New Roman" w:hAnsi="Arial" w:cs="Arial"/>
          <w:b/>
          <w:bCs/>
          <w:color w:val="FF6600"/>
          <w:sz w:val="20"/>
          <w:szCs w:val="20"/>
          <w:bdr w:val="none" w:sz="0" w:space="0" w:color="auto" w:frame="1"/>
          <w:lang w:eastAsia="pl-PL"/>
        </w:rPr>
      </w:pPr>
    </w:p>
    <w:p w:rsidR="003E2DB7" w:rsidRPr="003E2DB7" w:rsidRDefault="003E2DB7" w:rsidP="003E2DB7">
      <w:pPr>
        <w:spacing w:after="0" w:line="300" w:lineRule="auto"/>
        <w:jc w:val="both"/>
        <w:rPr>
          <w:rFonts w:ascii="Arial" w:eastAsia="Times New Roman" w:hAnsi="Arial" w:cs="Arial"/>
          <w:color w:val="0070C0"/>
          <w:sz w:val="20"/>
          <w:szCs w:val="20"/>
          <w:lang w:eastAsia="pl-PL"/>
        </w:rPr>
      </w:pPr>
      <w:r w:rsidRPr="003E2DB7">
        <w:rPr>
          <w:rFonts w:ascii="Arial" w:eastAsia="Times New Roman" w:hAnsi="Arial" w:cs="Arial"/>
          <w:b/>
          <w:bCs/>
          <w:color w:val="0070C0"/>
          <w:sz w:val="20"/>
          <w:szCs w:val="20"/>
          <w:bdr w:val="none" w:sz="0" w:space="0" w:color="auto" w:frame="1"/>
          <w:lang w:eastAsia="pl-PL"/>
        </w:rPr>
        <w:t>Do kogo kierowana jest pomoc?</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Podobnie jak w roku ubiegłym uczniowie niepełnosprawni mogą skorzystać z pomocy w formie dofinansowania zakupu podręczników do kształcenia ogólnego i do kształcenia w zawodach, materiałów edukacyjnych do kształcenia ogólnego i do kształcenia zawodowego oraz materiałów ćwiczeniowych.</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Na podstawie Rozporządzenia Rady Ministrów z dnia 26 czerwca 2020 r. w sprawie szczegółowych warunków udzielania pomocy uczniom niepełnosprawnym w formie dofinansowania zakupu podręczników, materiałów edukacyjnych i materiałów ćwiczeniowych w latach 2020–2022 w roku szkolnym 2022/2023 z pomocy mogą skorzystać uczniowie:</w:t>
      </w:r>
    </w:p>
    <w:p w:rsidR="003E2DB7" w:rsidRPr="003E2DB7" w:rsidRDefault="003E2DB7" w:rsidP="003E2DB7">
      <w:pPr>
        <w:pStyle w:val="Akapitzlist"/>
        <w:numPr>
          <w:ilvl w:val="0"/>
          <w:numId w:val="2"/>
        </w:numPr>
        <w:tabs>
          <w:tab w:val="left" w:pos="426"/>
          <w:tab w:val="left" w:pos="567"/>
        </w:tabs>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słabowidzący,</w:t>
      </w:r>
    </w:p>
    <w:p w:rsidR="003E2DB7" w:rsidRPr="003E2DB7" w:rsidRDefault="003E2DB7" w:rsidP="003E2DB7">
      <w:pPr>
        <w:pStyle w:val="Akapitzlist"/>
        <w:numPr>
          <w:ilvl w:val="0"/>
          <w:numId w:val="2"/>
        </w:numPr>
        <w:tabs>
          <w:tab w:val="left" w:pos="426"/>
          <w:tab w:val="left" w:pos="567"/>
        </w:tabs>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niesłyszący,</w:t>
      </w:r>
    </w:p>
    <w:p w:rsidR="003E2DB7" w:rsidRPr="003E2DB7" w:rsidRDefault="003E2DB7" w:rsidP="003E2DB7">
      <w:pPr>
        <w:pStyle w:val="Akapitzlist"/>
        <w:numPr>
          <w:ilvl w:val="0"/>
          <w:numId w:val="2"/>
        </w:numPr>
        <w:tabs>
          <w:tab w:val="left" w:pos="426"/>
          <w:tab w:val="left" w:pos="567"/>
        </w:tabs>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słabosłyszący,</w:t>
      </w:r>
    </w:p>
    <w:p w:rsidR="003E2DB7" w:rsidRPr="003E2DB7" w:rsidRDefault="003E2DB7" w:rsidP="003E2DB7">
      <w:pPr>
        <w:pStyle w:val="Akapitzlist"/>
        <w:numPr>
          <w:ilvl w:val="0"/>
          <w:numId w:val="2"/>
        </w:numPr>
        <w:tabs>
          <w:tab w:val="left" w:pos="426"/>
          <w:tab w:val="left" w:pos="567"/>
        </w:tabs>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z niepełnosprawnością intelektualną w stopniu lekkim,</w:t>
      </w:r>
    </w:p>
    <w:p w:rsidR="003E2DB7" w:rsidRPr="003E2DB7" w:rsidRDefault="003E2DB7" w:rsidP="003E2DB7">
      <w:pPr>
        <w:pStyle w:val="Akapitzlist"/>
        <w:numPr>
          <w:ilvl w:val="0"/>
          <w:numId w:val="2"/>
        </w:numPr>
        <w:tabs>
          <w:tab w:val="left" w:pos="426"/>
          <w:tab w:val="left" w:pos="567"/>
        </w:tabs>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z niepełnosprawnością ruchową, w tym z afazją,</w:t>
      </w:r>
    </w:p>
    <w:p w:rsidR="003E2DB7" w:rsidRPr="003E2DB7" w:rsidRDefault="003E2DB7" w:rsidP="003E2DB7">
      <w:pPr>
        <w:pStyle w:val="Akapitzlist"/>
        <w:numPr>
          <w:ilvl w:val="0"/>
          <w:numId w:val="2"/>
        </w:numPr>
        <w:tabs>
          <w:tab w:val="left" w:pos="426"/>
          <w:tab w:val="left" w:pos="567"/>
        </w:tabs>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z autyzmem, w tym z zespołem Aspergera,</w:t>
      </w:r>
    </w:p>
    <w:p w:rsidR="003E2DB7" w:rsidRPr="003E2DB7" w:rsidRDefault="003E2DB7" w:rsidP="003E2DB7">
      <w:pPr>
        <w:pStyle w:val="Akapitzlist"/>
        <w:numPr>
          <w:ilvl w:val="0"/>
          <w:numId w:val="2"/>
        </w:numPr>
        <w:tabs>
          <w:tab w:val="left" w:pos="426"/>
          <w:tab w:val="left" w:pos="567"/>
        </w:tabs>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z niepełnosprawnością intelektualną w stopniu umiarkowanym lub znacznym,</w:t>
      </w:r>
    </w:p>
    <w:p w:rsidR="003E2DB7" w:rsidRPr="003E2DB7" w:rsidRDefault="003E2DB7" w:rsidP="003E2DB7">
      <w:pPr>
        <w:pStyle w:val="Akapitzlist"/>
        <w:numPr>
          <w:ilvl w:val="0"/>
          <w:numId w:val="2"/>
        </w:numPr>
        <w:tabs>
          <w:tab w:val="left" w:pos="426"/>
          <w:tab w:val="left" w:pos="567"/>
        </w:tabs>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z niepełnosprawnościami sprzężonymi, w przypadku gdy są to niepełnosprawności spośród niepełnosprawności wymienionych wyżej</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 xml:space="preserve">– posiadający orzeczenie o potrzebie kształcenia specjalnego, o którym mowa w art. 127 ust. 10 ustawy z dnia 14 grudnia 2016 r. – Prawo oświatowe (Dz. U. z 2021 r. poz. 1082 z </w:t>
      </w:r>
      <w:proofErr w:type="spellStart"/>
      <w:r w:rsidRPr="003E2DB7">
        <w:rPr>
          <w:rFonts w:ascii="Arial" w:eastAsia="Times New Roman" w:hAnsi="Arial" w:cs="Arial"/>
          <w:color w:val="000000"/>
          <w:sz w:val="20"/>
          <w:szCs w:val="20"/>
          <w:bdr w:val="none" w:sz="0" w:space="0" w:color="auto" w:frame="1"/>
          <w:lang w:eastAsia="pl-PL"/>
        </w:rPr>
        <w:t>późn</w:t>
      </w:r>
      <w:proofErr w:type="spellEnd"/>
      <w:r w:rsidRPr="003E2DB7">
        <w:rPr>
          <w:rFonts w:ascii="Arial" w:eastAsia="Times New Roman" w:hAnsi="Arial" w:cs="Arial"/>
          <w:color w:val="000000"/>
          <w:sz w:val="20"/>
          <w:szCs w:val="20"/>
          <w:bdr w:val="none" w:sz="0" w:space="0" w:color="auto" w:frame="1"/>
          <w:lang w:eastAsia="pl-PL"/>
        </w:rPr>
        <w:t>. zm.), albo orzeczenie o potrzebie kształcenia specjalnego, o którym mowa w art. 312 ust. 1 ustawy z dnia 14 grudnia 2016 r. – Przepisy wprowadzające ustawę – Prawo oświatowe (Dz. U. z 2017 r. poz. 60, 949 i 2203, z 2018 r. poz. 2245 oraz z 2019 r. poz. 1287) – uczęszczający w roku szkolnym 2022/2023 do:</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         szkoły specjalnej przysposabiającej do pracy,</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         branżowej szkoły I stopnia lub branżowej szkoły II stopnia,</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         czteroletniego liceum ogólnokształcącego,</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         klas I–I</w:t>
      </w:r>
      <w:r>
        <w:rPr>
          <w:rFonts w:ascii="Arial" w:eastAsia="Times New Roman" w:hAnsi="Arial" w:cs="Arial"/>
          <w:color w:val="000000"/>
          <w:sz w:val="20"/>
          <w:szCs w:val="20"/>
          <w:bdr w:val="none" w:sz="0" w:space="0" w:color="auto" w:frame="1"/>
          <w:lang w:eastAsia="pl-PL"/>
        </w:rPr>
        <w:t>V</w:t>
      </w:r>
      <w:r w:rsidRPr="003E2DB7">
        <w:rPr>
          <w:rFonts w:ascii="Arial" w:eastAsia="Times New Roman" w:hAnsi="Arial" w:cs="Arial"/>
          <w:color w:val="000000"/>
          <w:sz w:val="20"/>
          <w:szCs w:val="20"/>
          <w:bdr w:val="none" w:sz="0" w:space="0" w:color="auto" w:frame="1"/>
          <w:lang w:eastAsia="pl-PL"/>
        </w:rPr>
        <w:t xml:space="preserve"> pięcioletniego technikum,</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         klas IV dotychczasowego czteroletniego technikum prowadzonych w pięcioletnim technikum,</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lang w:eastAsia="pl-PL"/>
        </w:rPr>
        <w:t> </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Przyznanie pomocy w formie dofinansowania zakupu podręczników, materiałów edukacyjnych lub materiałów ćwiczeniowych następuje na wniosek rodziców ucznia, prawnych opiekunów, rodziców zastępczych, osób prowadzących rodzinny dom dziecka, osób faktycznie opiekujących się dzieckiem, jeżeli wystąpiły z wnioskiem do sądu opiekuńczego o przysposobienie dziecka, albo pełnoletniego ucznia, a także na wniosek nauczyciela, pracownika socjalnego lub innej osoby za zgodą rodziców ucznia, prawnych opiekunów, rodziców zastępczych, osób prowadzących rodzinny dom dziecka, osób faktycznie opiekujących się dzieckiem, jeżeli wystąpiły z wnioskiem do sądu opiekuńczego o przysposobienie dziecka, albo pełnoletniego ucznia.</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 </w:t>
      </w:r>
    </w:p>
    <w:p w:rsidR="003E2DB7" w:rsidRPr="003E2DB7" w:rsidRDefault="003E2DB7" w:rsidP="003E2DB7">
      <w:pPr>
        <w:spacing w:after="0" w:line="300" w:lineRule="auto"/>
        <w:jc w:val="both"/>
        <w:rPr>
          <w:rFonts w:ascii="Arial" w:eastAsia="Times New Roman" w:hAnsi="Arial" w:cs="Arial"/>
          <w:color w:val="0070C0"/>
          <w:sz w:val="20"/>
          <w:szCs w:val="20"/>
          <w:lang w:eastAsia="pl-PL"/>
        </w:rPr>
      </w:pPr>
      <w:r w:rsidRPr="003E2DB7">
        <w:rPr>
          <w:rFonts w:ascii="Arial" w:eastAsia="Times New Roman" w:hAnsi="Arial" w:cs="Arial"/>
          <w:b/>
          <w:bCs/>
          <w:color w:val="0070C0"/>
          <w:sz w:val="20"/>
          <w:szCs w:val="20"/>
          <w:bdr w:val="none" w:sz="0" w:space="0" w:color="auto" w:frame="1"/>
          <w:lang w:eastAsia="pl-PL"/>
        </w:rPr>
        <w:lastRenderedPageBreak/>
        <w:t>Wysokość dofinansowania:</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Dofinansowanie zakupu podręczników i materiałów ćwiczeniowych i edukacyjnych będzie wynosić:</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 </w:t>
      </w:r>
      <w:r w:rsidRPr="003E2DB7">
        <w:rPr>
          <w:rFonts w:ascii="Arial" w:eastAsia="Times New Roman" w:hAnsi="Arial" w:cs="Arial"/>
          <w:b/>
          <w:bCs/>
          <w:color w:val="000000"/>
          <w:sz w:val="20"/>
          <w:szCs w:val="20"/>
          <w:bdr w:val="none" w:sz="0" w:space="0" w:color="auto" w:frame="1"/>
          <w:lang w:eastAsia="pl-PL"/>
        </w:rPr>
        <w:t>do kwoty 225 zł</w:t>
      </w:r>
      <w:r w:rsidRPr="003E2DB7">
        <w:rPr>
          <w:rFonts w:ascii="Arial" w:eastAsia="Times New Roman" w:hAnsi="Arial" w:cs="Arial"/>
          <w:color w:val="000000"/>
          <w:sz w:val="20"/>
          <w:szCs w:val="20"/>
          <w:bdr w:val="none" w:sz="0" w:space="0" w:color="auto" w:frame="1"/>
          <w:lang w:eastAsia="pl-PL"/>
        </w:rPr>
        <w:t> - dla uczniów z niepełnosprawnością intelektualną w stopniu umiarkowanym lub znacznym oraz uczniów z niepełnosprawnościami sprzężonymi (w przypadku gdy są to uczniowie z niepełnosprawnościami spośród następujących niepełnosprawności: uczniowie słabowidzący, niesłyszący, słabosłyszący, z niepełnosprawnością intelektualną w stopniu lekkim, z niepełnosprawnością ruchową, w tym z afazją, z autyzmem, w tym z zespołem Aspergera, z niepełnosprawnością intelektualną w stopniu umiarkowanym lub znacznym), uczęszczających w roku szkolnym 2022/2023 do szkoły specjalnej przysposabiającej do pracy</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 </w:t>
      </w:r>
      <w:r w:rsidRPr="003E2DB7">
        <w:rPr>
          <w:rFonts w:ascii="Arial" w:eastAsia="Times New Roman" w:hAnsi="Arial" w:cs="Arial"/>
          <w:b/>
          <w:bCs/>
          <w:color w:val="000000"/>
          <w:sz w:val="20"/>
          <w:szCs w:val="20"/>
          <w:bdr w:val="none" w:sz="0" w:space="0" w:color="auto" w:frame="1"/>
          <w:lang w:eastAsia="pl-PL"/>
        </w:rPr>
        <w:t>do kwoty 390 zł</w:t>
      </w:r>
      <w:r w:rsidRPr="003E2DB7">
        <w:rPr>
          <w:rFonts w:ascii="Arial" w:eastAsia="Times New Roman" w:hAnsi="Arial" w:cs="Arial"/>
          <w:color w:val="000000"/>
          <w:sz w:val="20"/>
          <w:szCs w:val="20"/>
          <w:bdr w:val="none" w:sz="0" w:space="0" w:color="auto" w:frame="1"/>
          <w:lang w:eastAsia="pl-PL"/>
        </w:rPr>
        <w:t> - dla uczniów słabowidzących, niesłyszących, słabosłyszących, z niepełnosprawnością intelektualną w stopniu lekkim, z niepełnosprawnością ruchową, w tym z afazją, z autyzmem, w tym z zespołem Aspergera, oraz uczniów z niepełnosprawnościami sprzężonymi, w przypadku gdy są to niepełnosprawności spośród niepełnosprawności, o których mowa wyżej, uczęszczających w roku szkolnym 2022/2023 do branżowej szkoły I stopnia lub branżowej szkoły II stopnia;</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 </w:t>
      </w:r>
      <w:r w:rsidRPr="003E2DB7">
        <w:rPr>
          <w:rFonts w:ascii="Arial" w:eastAsia="Times New Roman" w:hAnsi="Arial" w:cs="Arial"/>
          <w:b/>
          <w:bCs/>
          <w:color w:val="000000"/>
          <w:sz w:val="20"/>
          <w:szCs w:val="20"/>
          <w:bdr w:val="none" w:sz="0" w:space="0" w:color="auto" w:frame="1"/>
          <w:lang w:eastAsia="pl-PL"/>
        </w:rPr>
        <w:t>do kwoty 445 zł</w:t>
      </w:r>
      <w:r w:rsidRPr="003E2DB7">
        <w:rPr>
          <w:rFonts w:ascii="Arial" w:eastAsia="Times New Roman" w:hAnsi="Arial" w:cs="Arial"/>
          <w:color w:val="000000"/>
          <w:sz w:val="20"/>
          <w:szCs w:val="20"/>
          <w:bdr w:val="none" w:sz="0" w:space="0" w:color="auto" w:frame="1"/>
          <w:lang w:eastAsia="pl-PL"/>
        </w:rPr>
        <w:t> - dla uczniów słabowidzących, niesłyszących, słabosłyszących, z niepełnosprawnością intelektualną w stopniu lekkim, z niepełnosprawnością ruchową, w tym z afazją, z autyzmem, w tym z zespołem Aspergera, oraz uczniów z niepełnosprawnościami sprzężonymi, w przypadku gdy są to niepełnosprawności spośród niepełnosprawności, o których mowa wyżej, uczęszczających w roku szkolnym 2022/2023 do: czteroletniego liceum ogólnokształcącego, klas I–IV pięcioletniego technikum, klasy IV dotychczasowego czteroletniego technikum prowadzonej w pięcioletnim technikum.</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 </w:t>
      </w:r>
    </w:p>
    <w:p w:rsidR="003E2DB7" w:rsidRPr="003E2DB7" w:rsidRDefault="003E2DB7" w:rsidP="003E2DB7">
      <w:pPr>
        <w:spacing w:after="0" w:line="300" w:lineRule="auto"/>
        <w:jc w:val="both"/>
        <w:rPr>
          <w:rFonts w:ascii="Arial" w:eastAsia="Times New Roman" w:hAnsi="Arial" w:cs="Arial"/>
          <w:color w:val="0070C0"/>
          <w:sz w:val="20"/>
          <w:szCs w:val="20"/>
          <w:lang w:eastAsia="pl-PL"/>
        </w:rPr>
      </w:pPr>
      <w:r w:rsidRPr="00C127FC">
        <w:rPr>
          <w:rFonts w:ascii="Arial" w:eastAsia="Times New Roman" w:hAnsi="Arial" w:cs="Arial"/>
          <w:b/>
          <w:bCs/>
          <w:color w:val="0070C0"/>
          <w:sz w:val="20"/>
          <w:szCs w:val="20"/>
          <w:bdr w:val="none" w:sz="0" w:space="0" w:color="auto" w:frame="1"/>
          <w:lang w:eastAsia="pl-PL"/>
        </w:rPr>
        <w:t>Sposób załatwienia sprawy:</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Pomoc udzielana jest niezależnie od dochodu. </w:t>
      </w:r>
      <w:r w:rsidRPr="003E2DB7">
        <w:rPr>
          <w:rFonts w:ascii="Arial" w:eastAsia="Times New Roman" w:hAnsi="Arial" w:cs="Arial"/>
          <w:b/>
          <w:bCs/>
          <w:color w:val="000000"/>
          <w:sz w:val="20"/>
          <w:szCs w:val="20"/>
          <w:bdr w:val="none" w:sz="0" w:space="0" w:color="auto" w:frame="1"/>
          <w:lang w:eastAsia="pl-PL"/>
        </w:rPr>
        <w:t>Termin składania wniosku upływa 1</w:t>
      </w:r>
      <w:r>
        <w:rPr>
          <w:rFonts w:ascii="Arial" w:eastAsia="Times New Roman" w:hAnsi="Arial" w:cs="Arial"/>
          <w:b/>
          <w:bCs/>
          <w:color w:val="000000"/>
          <w:sz w:val="20"/>
          <w:szCs w:val="20"/>
          <w:bdr w:val="none" w:sz="0" w:space="0" w:color="auto" w:frame="1"/>
          <w:lang w:eastAsia="pl-PL"/>
        </w:rPr>
        <w:t>6</w:t>
      </w:r>
      <w:r w:rsidRPr="003E2DB7">
        <w:rPr>
          <w:rFonts w:ascii="Arial" w:eastAsia="Times New Roman" w:hAnsi="Arial" w:cs="Arial"/>
          <w:b/>
          <w:bCs/>
          <w:color w:val="000000"/>
          <w:sz w:val="20"/>
          <w:szCs w:val="20"/>
          <w:bdr w:val="none" w:sz="0" w:space="0" w:color="auto" w:frame="1"/>
          <w:lang w:eastAsia="pl-PL"/>
        </w:rPr>
        <w:t xml:space="preserve"> września 2022</w:t>
      </w:r>
      <w:r w:rsidRPr="003E2DB7">
        <w:rPr>
          <w:rFonts w:ascii="Arial" w:eastAsia="Times New Roman" w:hAnsi="Arial" w:cs="Arial"/>
          <w:color w:val="000000"/>
          <w:sz w:val="20"/>
          <w:szCs w:val="20"/>
          <w:bdr w:val="none" w:sz="0" w:space="0" w:color="auto" w:frame="1"/>
          <w:lang w:eastAsia="pl-PL"/>
        </w:rPr>
        <w:t> r.</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 </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Aby otrzymać pomoc na zakup podręczników należy:</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1)  </w:t>
      </w:r>
      <w:r w:rsidRPr="003E2DB7">
        <w:rPr>
          <w:rFonts w:ascii="Arial" w:eastAsia="Times New Roman" w:hAnsi="Arial" w:cs="Arial"/>
          <w:b/>
          <w:bCs/>
          <w:color w:val="000000"/>
          <w:sz w:val="20"/>
          <w:szCs w:val="20"/>
          <w:bdr w:val="none" w:sz="0" w:space="0" w:color="auto" w:frame="1"/>
          <w:lang w:eastAsia="pl-PL"/>
        </w:rPr>
        <w:t>złożyć wniosek do 1</w:t>
      </w:r>
      <w:r>
        <w:rPr>
          <w:rFonts w:ascii="Arial" w:eastAsia="Times New Roman" w:hAnsi="Arial" w:cs="Arial"/>
          <w:b/>
          <w:bCs/>
          <w:color w:val="000000"/>
          <w:sz w:val="20"/>
          <w:szCs w:val="20"/>
          <w:bdr w:val="none" w:sz="0" w:space="0" w:color="auto" w:frame="1"/>
          <w:lang w:eastAsia="pl-PL"/>
        </w:rPr>
        <w:t>6</w:t>
      </w:r>
      <w:r w:rsidRPr="003E2DB7">
        <w:rPr>
          <w:rFonts w:ascii="Arial" w:eastAsia="Times New Roman" w:hAnsi="Arial" w:cs="Arial"/>
          <w:b/>
          <w:bCs/>
          <w:color w:val="000000"/>
          <w:sz w:val="20"/>
          <w:szCs w:val="20"/>
          <w:bdr w:val="none" w:sz="0" w:space="0" w:color="auto" w:frame="1"/>
          <w:lang w:eastAsia="pl-PL"/>
        </w:rPr>
        <w:t xml:space="preserve"> września do dyrektora szkoły do której uczęszcza uczeń w roku szkolnym 2022/2023;</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 Wniosek może złożyć rodzic ucznia (prawny opiekun, rodzic zastępczy, osoba prowadząca rodzinny dom dziecka), pełnoletni uczeń albo nauczyciel, pracownik socjalny lub inna osoba, za zgodą rodziców ucznia (prawnych opiekunów, rodziców zastępczych, osób prowadzących rodzinny dom dziecka) albo pełnoletniego ucznia.</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2)  </w:t>
      </w:r>
      <w:r w:rsidRPr="003E2DB7">
        <w:rPr>
          <w:rFonts w:ascii="Arial" w:eastAsia="Times New Roman" w:hAnsi="Arial" w:cs="Arial"/>
          <w:b/>
          <w:bCs/>
          <w:color w:val="000000"/>
          <w:sz w:val="20"/>
          <w:szCs w:val="20"/>
          <w:bdr w:val="none" w:sz="0" w:space="0" w:color="auto" w:frame="1"/>
          <w:lang w:eastAsia="pl-PL"/>
        </w:rPr>
        <w:t>dokonać zakupu podręczników;</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3)  </w:t>
      </w:r>
      <w:r w:rsidRPr="003E2DB7">
        <w:rPr>
          <w:rFonts w:ascii="Arial" w:eastAsia="Times New Roman" w:hAnsi="Arial" w:cs="Arial"/>
          <w:b/>
          <w:bCs/>
          <w:color w:val="000000"/>
          <w:sz w:val="20"/>
          <w:szCs w:val="20"/>
          <w:bdr w:val="none" w:sz="0" w:space="0" w:color="auto" w:frame="1"/>
          <w:lang w:eastAsia="pl-PL"/>
        </w:rPr>
        <w:t>przedłożyć w szkole dokumenty potwierdzające dokonanie zakupu;</w:t>
      </w:r>
    </w:p>
    <w:p w:rsidR="00C127FC" w:rsidRDefault="00C127FC" w:rsidP="003E2DB7">
      <w:pPr>
        <w:spacing w:after="0" w:line="300" w:lineRule="auto"/>
        <w:jc w:val="both"/>
        <w:rPr>
          <w:rFonts w:ascii="Arial" w:eastAsia="Times New Roman" w:hAnsi="Arial" w:cs="Arial"/>
          <w:color w:val="000000"/>
          <w:sz w:val="20"/>
          <w:szCs w:val="20"/>
          <w:bdr w:val="none" w:sz="0" w:space="0" w:color="auto" w:frame="1"/>
          <w:lang w:eastAsia="pl-PL"/>
        </w:rPr>
      </w:pPr>
    </w:p>
    <w:p w:rsidR="003E2DB7" w:rsidRPr="003E2DB7" w:rsidRDefault="00C127FC" w:rsidP="003E2DB7">
      <w:pPr>
        <w:spacing w:after="0" w:line="30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bdr w:val="none" w:sz="0" w:space="0" w:color="auto" w:frame="1"/>
          <w:lang w:eastAsia="pl-PL"/>
        </w:rPr>
        <w:t>D</w:t>
      </w:r>
      <w:r w:rsidR="003E2DB7" w:rsidRPr="003E2DB7">
        <w:rPr>
          <w:rFonts w:ascii="Arial" w:eastAsia="Times New Roman" w:hAnsi="Arial" w:cs="Arial"/>
          <w:color w:val="000000"/>
          <w:sz w:val="20"/>
          <w:szCs w:val="20"/>
          <w:bdr w:val="none" w:sz="0" w:space="0" w:color="auto" w:frame="1"/>
          <w:lang w:eastAsia="pl-PL"/>
        </w:rPr>
        <w:t>owodem zakupu podręczników do kształcenia ogólnego, w tym podręczników do kształcenia specjalnego, lub podręczników do kształcenia w zawodach jest faktura VAT wystawiona imiennie na ucznia, rodzica (prawnego opiekuna, rodzica zastępczego, osobę prowadzącą rodzinny dom dziecka), rachunek, paragon lub oświadczenie o zakupie odpowiednio podręczników lub materiałów edukacyjnych.</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b/>
          <w:bCs/>
          <w:color w:val="000000"/>
          <w:sz w:val="20"/>
          <w:szCs w:val="20"/>
          <w:bdr w:val="none" w:sz="0" w:space="0" w:color="auto" w:frame="1"/>
          <w:lang w:eastAsia="pl-PL"/>
        </w:rPr>
        <w:t>W przypadku wyżej wymienionego oświadczenia należy podać informację o rozliczeniu wydatków odpowiednio na zakup podręczników, materiałów edukacyjnych lub materiałów ćwiczeniowych tylko w ramach Rządowego programu pomocy uczniom niepełnosprawnym w formie dofinansowania zakupu podręczników, materiałów edukacyjnych i materiałów ćwiczeniowych w latach 2020–2022.</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lastRenderedPageBreak/>
        <w:t>W przypadku zakupu podręczników, materiałów edukacyjnych lub materiałów ćwiczeniowych dla grupy uczniów, koszty zakupu są zwracane po przedłożeniu potwierdzenia zakupu wystawionego przez podmiot dokonujący zakupu. Potwierdzenie zakupu powinno zawierać: imię i nazwisko ucznia, nazwę i adres siedziby szkoły, klasę, do której uczeń będzie uczęszczał odpowiednio w roku szkolnym 2021/2022 lub 2022/2023, wykaz zakupionych podręczników, materiałów edukacyjnych lub materiałów ćwiczeniowych, kwotę zakupu, datę zakupu i podpis osoby, która dokonała zakupu. Podmiot, który dokonał zakupu, wystawia potwierdzenie zakupu na podstawie faktury VAT oraz listy uczniów, dla których zakupiono podręczniki, materiały edukacyjne lub materiały ćwiczeniowe.</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bdr w:val="none" w:sz="0" w:space="0" w:color="auto" w:frame="1"/>
          <w:lang w:eastAsia="pl-PL"/>
        </w:rPr>
        <w:t> </w:t>
      </w:r>
    </w:p>
    <w:p w:rsidR="003E2DB7" w:rsidRPr="003E2DB7" w:rsidRDefault="003E2DB7" w:rsidP="003E2DB7">
      <w:pPr>
        <w:spacing w:after="0" w:line="300" w:lineRule="auto"/>
        <w:jc w:val="both"/>
        <w:rPr>
          <w:rFonts w:ascii="Arial" w:eastAsia="Times New Roman" w:hAnsi="Arial" w:cs="Arial"/>
          <w:color w:val="000000"/>
          <w:sz w:val="20"/>
          <w:szCs w:val="20"/>
          <w:lang w:eastAsia="pl-PL"/>
        </w:rPr>
      </w:pPr>
      <w:r w:rsidRPr="003E2DB7">
        <w:rPr>
          <w:rFonts w:ascii="Arial" w:eastAsia="Times New Roman" w:hAnsi="Arial" w:cs="Arial"/>
          <w:color w:val="000000"/>
          <w:sz w:val="20"/>
          <w:szCs w:val="20"/>
          <w:lang w:eastAsia="pl-PL"/>
        </w:rPr>
        <w:t> </w:t>
      </w:r>
    </w:p>
    <w:p w:rsidR="006A11FE" w:rsidRPr="003E2DB7" w:rsidRDefault="006A11FE" w:rsidP="003E2DB7">
      <w:pPr>
        <w:spacing w:after="0" w:line="300" w:lineRule="auto"/>
        <w:jc w:val="both"/>
        <w:rPr>
          <w:rFonts w:ascii="Arial" w:hAnsi="Arial" w:cs="Arial"/>
          <w:sz w:val="20"/>
          <w:szCs w:val="20"/>
        </w:rPr>
      </w:pPr>
    </w:p>
    <w:sectPr w:rsidR="006A11FE" w:rsidRPr="003E2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686"/>
    <w:multiLevelType w:val="hybridMultilevel"/>
    <w:tmpl w:val="3814D20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556D7DB2"/>
    <w:multiLevelType w:val="hybridMultilevel"/>
    <w:tmpl w:val="F4D2BBB0"/>
    <w:lvl w:ilvl="0" w:tplc="04150001">
      <w:start w:val="1"/>
      <w:numFmt w:val="bullet"/>
      <w:lvlText w:val=""/>
      <w:lvlJc w:val="left"/>
      <w:pPr>
        <w:ind w:left="658" w:hanging="516"/>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29"/>
    <w:rsid w:val="003E2DB7"/>
    <w:rsid w:val="006A11FE"/>
    <w:rsid w:val="00C127FC"/>
    <w:rsid w:val="00CA5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1D59"/>
  <w15:chartTrackingRefBased/>
  <w15:docId w15:val="{8BEB128C-02CC-483E-AFFC-48E1D152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3E2D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E2DB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E2D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E2DB7"/>
    <w:rPr>
      <w:b/>
      <w:bCs/>
    </w:rPr>
  </w:style>
  <w:style w:type="character" w:styleId="Hipercze">
    <w:name w:val="Hyperlink"/>
    <w:basedOn w:val="Domylnaczcionkaakapitu"/>
    <w:uiPriority w:val="99"/>
    <w:semiHidden/>
    <w:unhideWhenUsed/>
    <w:rsid w:val="003E2DB7"/>
    <w:rPr>
      <w:color w:val="0000FF"/>
      <w:u w:val="single"/>
    </w:rPr>
  </w:style>
  <w:style w:type="paragraph" w:styleId="Akapitzlist">
    <w:name w:val="List Paragraph"/>
    <w:basedOn w:val="Normalny"/>
    <w:uiPriority w:val="34"/>
    <w:qFormat/>
    <w:rsid w:val="003E2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edukacja/wsparcie-dla-uczniow-niepelnosprawnych"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1010</Words>
  <Characters>6063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A.Cisowska</dc:creator>
  <cp:keywords/>
  <dc:description/>
  <cp:lastModifiedBy>A.Cisowska</cp:lastModifiedBy>
  <cp:revision>2</cp:revision>
  <dcterms:created xsi:type="dcterms:W3CDTF">2022-08-19T05:27:00Z</dcterms:created>
  <dcterms:modified xsi:type="dcterms:W3CDTF">2022-08-19T05:42:00Z</dcterms:modified>
</cp:coreProperties>
</file>